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17" w:rsidRDefault="009E03C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«Пр</w:t>
      </w:r>
      <w:r w:rsidR="00436C67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  родителей»</w:t>
      </w:r>
      <w:bookmarkStart w:id="0" w:name="_GoBack"/>
      <w:bookmarkEnd w:id="0"/>
    </w:p>
    <w:p w:rsidR="009F0C17" w:rsidRPr="001C16D6" w:rsidRDefault="000F42EA" w:rsidP="000F42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Временный порядок </w:t>
      </w:r>
      <w:r w:rsidR="00305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установления инвалидности  и определения степени  утраты  профессиональной трудоспособности  в результате несчастных  случаев на производстве  и профессиональных  заболеваний.</w:t>
      </w:r>
    </w:p>
    <w:p w:rsidR="00621F6D" w:rsidRPr="00BF0703" w:rsidRDefault="00BF0703" w:rsidP="00BF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="006D0E3A"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труда и социальной защиты Российской Федерации информирует, что Правительством Российской  Федерации  принято постановление от 21 сентября 2021 года № 1580 «О внесении изменений  в пункт 3 постановления Правительства Российской Федерации от 16 октября 2020 года № 1697</w:t>
      </w:r>
      <w:r w:rsidR="008B1750"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пункт 3 постановления Правительства Российской Федерации  от 24  октября 2020 года № 1730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8B1750"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которым продлевается  </w:t>
      </w:r>
      <w:r w:rsidR="008B1750" w:rsidRPr="00BF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особый порядок установления  инвалидности  и определения  степени утраты профессиональной</w:t>
      </w:r>
      <w:proofErr w:type="gramEnd"/>
      <w:r w:rsidR="008B1750" w:rsidRPr="00BF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трудоспособности в результате несчастных случаев  на производстве и профессиональных заболеваний  до 1 марта 2022 года.</w:t>
      </w:r>
    </w:p>
    <w:p w:rsidR="00950870" w:rsidRPr="00305D25" w:rsidRDefault="008B1750" w:rsidP="00436C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Временным порядком признания лица  инвалидом, установлена заочная форма освидетельствования (без личного участия) граждан, проходящих</w:t>
      </w:r>
      <w:r w:rsidR="00A46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4609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36C67">
        <w:rPr>
          <w:rFonts w:ascii="Times New Roman" w:hAnsi="Times New Roman" w:cs="Times New Roman"/>
          <w:color w:val="000000" w:themeColor="text1"/>
          <w:sz w:val="24"/>
          <w:szCs w:val="24"/>
        </w:rPr>
        <w:t>едико – социальную</w:t>
      </w:r>
      <w:proofErr w:type="gramEnd"/>
      <w:r w:rsidR="00436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экспертизу и </w:t>
      </w:r>
      <w:r w:rsidR="00A46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C67"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очного  освидетельствования  граждан по их</w:t>
      </w:r>
      <w:r w:rsidR="00436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C67"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желанию</w:t>
      </w:r>
      <w:r w:rsidR="005225B3"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обжаловании решения  федерального  учреждения  медико - социальной экспертизы  в вышестоящее  бюро медико – социальной экспертизы.</w:t>
      </w:r>
    </w:p>
    <w:p w:rsidR="005225B3" w:rsidRPr="00305D25" w:rsidRDefault="005225B3" w:rsidP="006D0E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Продление инвалидности гражданину, которому при предыдущем  освидетельствовании  была установлена  категория «ребенок – инвалид» до достижения возраста 18 лет  и срок переосвидетельствования  которого наступает в период действия Временного порядка, осуществляется  путем установления </w:t>
      </w:r>
      <w:r w:rsidRPr="00305D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05D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305D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инвалидности на срок  6  месяцев  в соответствии  с заключением учреждения медико </w:t>
      </w:r>
      <w:proofErr w:type="gramStart"/>
      <w:r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оциальной экспертизы о степени выраженности стойких расстройств  функций организма, возникших в результате </w:t>
      </w:r>
      <w:r w:rsidR="000F42EA"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заболеваний, последствий травм или дефектов.</w:t>
      </w:r>
    </w:p>
    <w:p w:rsidR="000F42EA" w:rsidRPr="00305D25" w:rsidRDefault="000F42EA" w:rsidP="006D0E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Справка, подтверждающая факт установления инвалидности, и индивидуальная программа  реабилитации или  </w:t>
      </w:r>
      <w:proofErr w:type="spellStart"/>
      <w:r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>абилитации</w:t>
      </w:r>
      <w:proofErr w:type="spellEnd"/>
      <w:r w:rsidRPr="0030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инвалида (ребенка – инвалида) направляются гражданину  заказным почтовым отправлением. Назначение и выплата пенсии гражданам, в отношении которых продлена инвалидность  и категория «ребенок – инвалид», будет  осуществляться Пенсионным фондом РФ автоматически на основании сведений  федерального реестра  инвалидов.</w:t>
      </w:r>
    </w:p>
    <w:p w:rsidR="0043301D" w:rsidRPr="00305D25" w:rsidRDefault="0043301D" w:rsidP="001C16D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2EA" w:rsidRDefault="000F42EA" w:rsidP="001C16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42EA" w:rsidRDefault="000F42EA" w:rsidP="000F4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2EA" w:rsidRDefault="000F42EA" w:rsidP="001C16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0C17" w:rsidRDefault="009E03C0" w:rsidP="001C16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подготовил: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Пеку</w:t>
      </w:r>
      <w:r w:rsidR="0043301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43301D">
        <w:rPr>
          <w:rFonts w:ascii="Times New Roman" w:hAnsi="Times New Roman" w:cs="Times New Roman"/>
          <w:sz w:val="24"/>
          <w:szCs w:val="24"/>
        </w:rPr>
        <w:t xml:space="preserve"> Т.П., специалист по  работе с семьей.</w:t>
      </w:r>
    </w:p>
    <w:p w:rsidR="009F0C17" w:rsidRDefault="009F0C17">
      <w:pPr>
        <w:spacing w:after="0"/>
        <w:jc w:val="both"/>
      </w:pPr>
    </w:p>
    <w:sectPr w:rsidR="009F0C17" w:rsidSect="00DE773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17"/>
    <w:rsid w:val="000F42EA"/>
    <w:rsid w:val="001130DE"/>
    <w:rsid w:val="001C16D6"/>
    <w:rsid w:val="00305D25"/>
    <w:rsid w:val="0043301D"/>
    <w:rsid w:val="00436C67"/>
    <w:rsid w:val="0050717B"/>
    <w:rsid w:val="005225B3"/>
    <w:rsid w:val="00621F6D"/>
    <w:rsid w:val="00663AF2"/>
    <w:rsid w:val="00687C7D"/>
    <w:rsid w:val="006D0E3A"/>
    <w:rsid w:val="006E7326"/>
    <w:rsid w:val="007E7C15"/>
    <w:rsid w:val="008B1750"/>
    <w:rsid w:val="00950870"/>
    <w:rsid w:val="009A7B6B"/>
    <w:rsid w:val="009E03C0"/>
    <w:rsid w:val="009F0C17"/>
    <w:rsid w:val="00A36F30"/>
    <w:rsid w:val="00A46097"/>
    <w:rsid w:val="00BF0703"/>
    <w:rsid w:val="00C922CB"/>
    <w:rsid w:val="00DE7732"/>
    <w:rsid w:val="00EB6E55"/>
    <w:rsid w:val="00F52E1B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3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C31F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24B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24BAE"/>
    <w:pPr>
      <w:spacing w:after="140" w:line="288" w:lineRule="auto"/>
    </w:pPr>
  </w:style>
  <w:style w:type="paragraph" w:styleId="a6">
    <w:name w:val="List"/>
    <w:basedOn w:val="a5"/>
    <w:rsid w:val="00424BAE"/>
    <w:rPr>
      <w:rFonts w:cs="Mangal"/>
    </w:rPr>
  </w:style>
  <w:style w:type="paragraph" w:customStyle="1" w:styleId="1">
    <w:name w:val="Название объекта1"/>
    <w:basedOn w:val="a"/>
    <w:qFormat/>
    <w:rsid w:val="00424B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24BAE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2C31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dc:description/>
  <cp:lastModifiedBy>Социальный работник ОППП 2</cp:lastModifiedBy>
  <cp:revision>49</cp:revision>
  <cp:lastPrinted>2019-12-24T11:08:00Z</cp:lastPrinted>
  <dcterms:created xsi:type="dcterms:W3CDTF">2017-02-17T14:33:00Z</dcterms:created>
  <dcterms:modified xsi:type="dcterms:W3CDTF">2022-01-20T09:02:00Z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